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A5" w:rsidRPr="00D4177C" w:rsidRDefault="003423A5" w:rsidP="003423A5">
      <w:pPr>
        <w:spacing w:before="406" w:after="203" w:line="240" w:lineRule="auto"/>
        <w:outlineLvl w:val="2"/>
        <w:rPr>
          <w:rFonts w:ascii="Arial" w:eastAsia="Times New Roman" w:hAnsi="Arial" w:cs="Arial"/>
          <w:color w:val="FF0000"/>
          <w:spacing w:val="-20"/>
          <w:sz w:val="49"/>
          <w:szCs w:val="49"/>
        </w:rPr>
      </w:pPr>
      <w:r w:rsidRPr="00D4177C">
        <w:rPr>
          <w:rFonts w:ascii="Arial" w:eastAsia="Times New Roman" w:hAnsi="Arial" w:cs="Arial"/>
          <w:color w:val="FF0000"/>
          <w:spacing w:val="-20"/>
          <w:sz w:val="49"/>
          <w:szCs w:val="49"/>
        </w:rPr>
        <w:t>Рисование "Дымковский петушок"</w:t>
      </w:r>
    </w:p>
    <w:p w:rsidR="00D4177C" w:rsidRDefault="00D4177C" w:rsidP="003423A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</w:pPr>
    </w:p>
    <w:p w:rsidR="00D4177C" w:rsidRPr="00D4177C" w:rsidRDefault="00D4177C" w:rsidP="003423A5">
      <w:pPr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Цель: </w:t>
      </w:r>
      <w:r w:rsidRPr="00D4177C">
        <w:rPr>
          <w:rFonts w:asciiTheme="majorHAnsi" w:eastAsia="Times New Roman" w:hAnsiTheme="majorHAnsi" w:cs="Times New Roman"/>
          <w:bCs/>
          <w:color w:val="000000"/>
          <w:sz w:val="32"/>
          <w:szCs w:val="32"/>
        </w:rPr>
        <w:t xml:space="preserve">Освоение простейших элементов </w:t>
      </w:r>
      <w:proofErr w:type="spellStart"/>
      <w:r w:rsidRPr="00D4177C">
        <w:rPr>
          <w:rFonts w:asciiTheme="majorHAnsi" w:eastAsia="Times New Roman" w:hAnsiTheme="majorHAnsi" w:cs="Times New Roman"/>
          <w:bCs/>
          <w:color w:val="000000"/>
          <w:sz w:val="32"/>
          <w:szCs w:val="32"/>
        </w:rPr>
        <w:t>Дымковкой</w:t>
      </w:r>
      <w:proofErr w:type="spellEnd"/>
      <w:r w:rsidRPr="00D4177C">
        <w:rPr>
          <w:rFonts w:asciiTheme="majorHAnsi" w:eastAsia="Times New Roman" w:hAnsiTheme="majorHAnsi" w:cs="Times New Roman"/>
          <w:bCs/>
          <w:color w:val="000000"/>
          <w:sz w:val="32"/>
          <w:szCs w:val="32"/>
        </w:rPr>
        <w:t xml:space="preserve"> росписи.</w:t>
      </w:r>
    </w:p>
    <w:p w:rsidR="003423A5" w:rsidRPr="003423A5" w:rsidRDefault="003423A5" w:rsidP="003423A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</w:pPr>
      <w:r w:rsidRPr="003423A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Интеграция образовательных областей:</w:t>
      </w:r>
      <w:bookmarkStart w:id="0" w:name="_GoBack"/>
      <w:bookmarkEnd w:id="0"/>
    </w:p>
    <w:p w:rsidR="003423A5" w:rsidRPr="003423A5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42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развитие: </w:t>
      </w:r>
      <w:r w:rsidRPr="003423A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и расширить знания детей о Дымковской игрушке, её характерных особенностях.</w:t>
      </w:r>
    </w:p>
    <w:p w:rsidR="003423A5" w:rsidRPr="003423A5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развитие: </w:t>
      </w:r>
      <w:r w:rsidRPr="003423A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интерес к народному творчеству, уважительное отношение к труду народных мастеров.</w:t>
      </w:r>
    </w:p>
    <w:p w:rsidR="003423A5" w:rsidRPr="003423A5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342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развитие:</w:t>
      </w:r>
      <w:r w:rsidRPr="00342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расписывать узорами игрушку – фигуру по народным (дымковским) мотивам.</w:t>
      </w:r>
      <w:r w:rsidRPr="00342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42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разные элементы росписи (прямые линии, волнистые, точки, кольца, круги, овалы, ромбы).</w:t>
      </w:r>
      <w:proofErr w:type="gramEnd"/>
      <w:r w:rsidRPr="003423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технику рисования гуашевыми красками – рисовать кончиком кисти на объемной форме, поворачивая и рассматривая ее со всех сторон.</w:t>
      </w:r>
    </w:p>
    <w:p w:rsidR="003423A5" w:rsidRPr="00D4177C" w:rsidRDefault="003423A5" w:rsidP="00342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A6C"/>
          <w:sz w:val="32"/>
          <w:szCs w:val="32"/>
        </w:rPr>
      </w:pPr>
      <w:r w:rsidRPr="00D41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занятия:</w:t>
      </w:r>
    </w:p>
    <w:p w:rsidR="00216789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момент: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сидят полукругом на стульчиках на ковре, в центре стол, на котором расставлены дымковские игрушки.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Сегодня мы с вами отправляемся в интересное путешествие в мир красоты и искусства, где еще раз познакомимся с дымковскими игрушками.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Рассматривание игрушек: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1.Посмотри, как хороша,   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Эта девица-душа,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Щечки алые горят,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наряд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арышня)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2. С подстриженной гривой,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ретиво,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шпорами тронь,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онь)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3. Вот индюк нарядный,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такой он ладный.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У большого индюка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расписаны бока.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нарядом удивил,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 важно распустил.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Все игрушки не простые,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волшебно расписные,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Белоснежны, как березки,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Кружочки, клеточки, полоски –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Простой, казалось 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узор,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отвести не в силах взор.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рассматривают дымковскую барыню, коня, индюка, козлика, курочку, петушка. Называют, какими элементами дымковской росписи эти игрушки расписаны: кружочки, полоски, точки, квадратики, волнистые линии.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почему Дымковские игрушки так называют? (ответы детей) 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4177C">
        <w:rPr>
          <w:rFonts w:ascii="Times New Roman" w:eastAsia="Times New Roman" w:hAnsi="Times New Roman" w:cs="Times New Roman"/>
          <w:color w:val="676A6C"/>
          <w:sz w:val="28"/>
          <w:szCs w:val="28"/>
        </w:rPr>
        <w:t> 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село Дымково так называется? (ответы детей)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еще можно назвать эти игрушки? (глиняные)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 человека, который работает с глиной? (мастер-гончар).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обращает внимание на дымковского петушка.</w:t>
      </w:r>
    </w:p>
    <w:p w:rsidR="00216789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у нас горластый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утрам кричит он </w:t>
      </w:r>
      <w:r w:rsidR="00216789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здравствуй.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ногах его сапожки,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ушах его сережки.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головке гребешок</w:t>
      </w:r>
      <w:r w:rsidR="00216789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3A5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какой наш петушок.</w:t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мы с вами сядем за 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</w:t>
      </w:r>
      <w:proofErr w:type="gramEnd"/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будем расписывать наших петушков.</w:t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раз рассмотрим с вами нашего петушка.</w:t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Какие части тела есть у петушка?</w:t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голова, туловище, хвост, на голове гребешок и бородка, клюв, глаза.</w:t>
      </w:r>
      <w:proofErr w:type="gramEnd"/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Узор на хвосте идет рядами сверху вниз и по туловищу. Сначала нужно нарисовать все вертикальные линии. Это лучше сделать тоненькой кисточкой. Затем линии горизонтальные. А потом поставить точки – вокруг кругов или вдоль уже нарисованных рядов. </w:t>
      </w:r>
      <w:r w:rsidR="003423A5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Рисую схему на доске, показывающую последовательность работы, и предлагаю детям приступить к работе.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Привезли мы глину с дальнего бугра (взявшись за руки, идут по кругу),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за работу, чудо-мастера (вытягивают руки вперед, в стороны).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Слепим, высушим и в печь (лепят ладошками),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распишем (пальцы в щепотку, рисуют волнистые линии);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игрушки печь (лепят ладошками),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Печка жаром пышет (кулачки сжимают и разжимают).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А в печи - не калачи (машут указательным пальцем),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А в печ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игрушки! (вытягивают руки вперед).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Советую быть аккуратными, </w:t>
      </w:r>
      <w:proofErr w:type="spell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промакивать</w:t>
      </w:r>
      <w:proofErr w:type="spell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кисточку о салфетку, краску брать густо.</w:t>
      </w:r>
    </w:p>
    <w:p w:rsidR="00216789" w:rsidRPr="00D4177C" w:rsidRDefault="00216789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 часть.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детей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 того как дети рисуют можно включить соответствующую мелодию)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завершения работы дети оставляют петушков на свободном столе для высыхания.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177C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Итоговая часть.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рассматривают петушков и выделяют самого яркого, праздничного.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Объясняют свой выбор. Рассказывают</w:t>
      </w:r>
      <w:r w:rsidR="00216789"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им понравился тот или иной петушок.</w:t>
      </w:r>
    </w:p>
    <w:p w:rsidR="003423A5" w:rsidRPr="00D4177C" w:rsidRDefault="003423A5" w:rsidP="003423A5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закончено.</w:t>
      </w:r>
      <w:r w:rsidRPr="00D41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Все молодцы, все старались!</w:t>
      </w:r>
    </w:p>
    <w:p w:rsidR="0013546D" w:rsidRPr="00D4177C" w:rsidRDefault="00A86A6D" w:rsidP="003423A5">
      <w:pPr>
        <w:rPr>
          <w:rFonts w:ascii="Times New Roman" w:hAnsi="Times New Roman" w:cs="Times New Roman"/>
        </w:rPr>
      </w:pPr>
    </w:p>
    <w:sectPr w:rsidR="0013546D" w:rsidRPr="00D4177C" w:rsidSect="0040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216789"/>
    <w:rsid w:val="003423A5"/>
    <w:rsid w:val="00406ED8"/>
    <w:rsid w:val="006672B4"/>
    <w:rsid w:val="00A86A6D"/>
    <w:rsid w:val="00D4177C"/>
    <w:rsid w:val="00E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5574">
          <w:marLeft w:val="0"/>
          <w:marRight w:val="0"/>
          <w:marTop w:val="0"/>
          <w:marBottom w:val="0"/>
          <w:divBdr>
            <w:top w:val="single" w:sz="8" w:space="10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Джоны</dc:creator>
  <cp:lastModifiedBy>Наталия-2</cp:lastModifiedBy>
  <cp:revision>2</cp:revision>
  <dcterms:created xsi:type="dcterms:W3CDTF">2019-12-09T07:06:00Z</dcterms:created>
  <dcterms:modified xsi:type="dcterms:W3CDTF">2019-12-09T07:06:00Z</dcterms:modified>
</cp:coreProperties>
</file>